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CF3" w:rsidRDefault="00591CF3" w:rsidP="00591CF3">
      <w:r>
        <w:t>ҚАЛАЛЫҚ ҚОҒАМДЫҚ КӨЛІК</w:t>
      </w:r>
    </w:p>
    <w:p w:rsidR="00591CF3" w:rsidRDefault="00591CF3" w:rsidP="00591CF3"/>
    <w:p w:rsidR="00591CF3" w:rsidRDefault="00591CF3" w:rsidP="00591CF3">
      <w:r>
        <w:t>Сұрақтар:</w:t>
      </w:r>
    </w:p>
    <w:p w:rsidR="00591CF3" w:rsidRDefault="00591CF3" w:rsidP="00591CF3">
      <w:r>
        <w:t xml:space="preserve">1. Қала құрылысы </w:t>
      </w:r>
      <w:proofErr w:type="spellStart"/>
      <w:r>
        <w:t>талаптары</w:t>
      </w:r>
      <w:proofErr w:type="spellEnd"/>
      <w:r>
        <w:t xml:space="preserve"> және қалалық қ</w:t>
      </w:r>
      <w:proofErr w:type="gramStart"/>
      <w:r>
        <w:t>оз</w:t>
      </w:r>
      <w:proofErr w:type="gramEnd"/>
      <w:r>
        <w:t xml:space="preserve">ғалыс пен көлікті ұйымдастыру </w:t>
      </w:r>
      <w:proofErr w:type="spellStart"/>
      <w:r>
        <w:t>шарттары</w:t>
      </w:r>
      <w:proofErr w:type="spellEnd"/>
      <w:r>
        <w:t>.</w:t>
      </w:r>
    </w:p>
    <w:p w:rsidR="00591CF3" w:rsidRDefault="00591CF3" w:rsidP="00591CF3">
      <w:r>
        <w:t xml:space="preserve">2. </w:t>
      </w:r>
      <w:proofErr w:type="spellStart"/>
      <w:r>
        <w:t>Магистральды</w:t>
      </w:r>
      <w:proofErr w:type="spellEnd"/>
      <w:r>
        <w:t xml:space="preserve"> көшелер мен </w:t>
      </w:r>
      <w:proofErr w:type="spellStart"/>
      <w:r>
        <w:t>жолдар</w:t>
      </w:r>
      <w:proofErr w:type="spellEnd"/>
      <w:r>
        <w:t xml:space="preserve"> жүйесін ұйымдастыру. </w:t>
      </w:r>
    </w:p>
    <w:p w:rsidR="00591CF3" w:rsidRDefault="00591CF3" w:rsidP="00591CF3">
      <w:r>
        <w:t>3. Сыртқы кө</w:t>
      </w:r>
      <w:proofErr w:type="gramStart"/>
      <w:r>
        <w:t>л</w:t>
      </w:r>
      <w:proofErr w:type="gramEnd"/>
      <w:r>
        <w:t xml:space="preserve">ік </w:t>
      </w:r>
      <w:proofErr w:type="spellStart"/>
      <w:r>
        <w:t>байланыстарын</w:t>
      </w:r>
      <w:proofErr w:type="spellEnd"/>
      <w:r>
        <w:t xml:space="preserve"> ұйымдастыру.</w:t>
      </w:r>
    </w:p>
    <w:p w:rsidR="00591CF3" w:rsidRDefault="00591CF3" w:rsidP="00591CF3"/>
    <w:p w:rsidR="00591CF3" w:rsidRDefault="00591CF3" w:rsidP="00591CF3">
      <w:r>
        <w:t>Қазіргі қаладағы қалалық қ</w:t>
      </w:r>
      <w:proofErr w:type="gramStart"/>
      <w:r>
        <w:t>оз</w:t>
      </w:r>
      <w:proofErr w:type="gramEnd"/>
      <w:r>
        <w:t xml:space="preserve">ғалыс пен көліктің мәні маңызды әлеуметтік </w:t>
      </w:r>
      <w:proofErr w:type="spellStart"/>
      <w:r>
        <w:t>талаптармен</w:t>
      </w:r>
      <w:proofErr w:type="spellEnd"/>
      <w:r>
        <w:t xml:space="preserve"> анықталады:</w:t>
      </w:r>
    </w:p>
    <w:p w:rsidR="00591CF3" w:rsidRDefault="00591CF3" w:rsidP="00591CF3">
      <w:r>
        <w:t xml:space="preserve">- қалада қоғамдық орталықтардың, еңбек </w:t>
      </w:r>
      <w:proofErr w:type="spellStart"/>
      <w:r>
        <w:t>ету</w:t>
      </w:r>
      <w:proofErr w:type="spellEnd"/>
      <w:r>
        <w:t xml:space="preserve"> орындарының, қызмет көрсету мекемелерінің және </w:t>
      </w:r>
      <w:proofErr w:type="spellStart"/>
      <w:r>
        <w:t>демалыс</w:t>
      </w:r>
      <w:proofErr w:type="spellEnd"/>
      <w:r>
        <w:t xml:space="preserve"> орындарының барлық </w:t>
      </w:r>
      <w:proofErr w:type="spellStart"/>
      <w:r>
        <w:t>желісін</w:t>
      </w:r>
      <w:proofErr w:type="spellEnd"/>
      <w:r>
        <w:t xml:space="preserve"> </w:t>
      </w:r>
      <w:proofErr w:type="spellStart"/>
      <w:r>
        <w:t>еркін</w:t>
      </w:r>
      <w:proofErr w:type="spellEnd"/>
      <w:r>
        <w:t xml:space="preserve"> </w:t>
      </w:r>
      <w:proofErr w:type="spellStart"/>
      <w:r>
        <w:t>пайдалану</w:t>
      </w:r>
      <w:proofErr w:type="spellEnd"/>
      <w:r>
        <w:t xml:space="preserve"> үшін қ</w:t>
      </w:r>
      <w:proofErr w:type="gramStart"/>
      <w:r>
        <w:t>оз</w:t>
      </w:r>
      <w:proofErr w:type="gramEnd"/>
      <w:r>
        <w:t>ғалу ұтқырлығына;</w:t>
      </w:r>
    </w:p>
    <w:p w:rsidR="00591CF3" w:rsidRDefault="00591CF3" w:rsidP="00591CF3">
      <w:r>
        <w:t>- әрбі</w:t>
      </w:r>
      <w:proofErr w:type="gramStart"/>
      <w:r>
        <w:t>р</w:t>
      </w:r>
      <w:proofErr w:type="gramEnd"/>
      <w:r>
        <w:t xml:space="preserve"> адамның өмірінде оның кәсіби, мәдени және </w:t>
      </w:r>
      <w:proofErr w:type="spellStart"/>
      <w:r>
        <w:t>дене</w:t>
      </w:r>
      <w:proofErr w:type="spellEnd"/>
      <w:r>
        <w:t xml:space="preserve"> </w:t>
      </w:r>
      <w:proofErr w:type="spellStart"/>
      <w:r>
        <w:t>дамуы</w:t>
      </w:r>
      <w:proofErr w:type="spellEnd"/>
      <w:r>
        <w:t xml:space="preserve"> үшін аса маңызды </w:t>
      </w:r>
      <w:proofErr w:type="spellStart"/>
      <w:r>
        <w:t>болып</w:t>
      </w:r>
      <w:proofErr w:type="spellEnd"/>
      <w:r>
        <w:t xml:space="preserve"> </w:t>
      </w:r>
      <w:proofErr w:type="spellStart"/>
      <w:r>
        <w:t>табылатын</w:t>
      </w:r>
      <w:proofErr w:type="spellEnd"/>
      <w:r>
        <w:t xml:space="preserve"> </w:t>
      </w:r>
      <w:proofErr w:type="spellStart"/>
      <w:r>
        <w:t>жеке</w:t>
      </w:r>
      <w:proofErr w:type="spellEnd"/>
      <w:r>
        <w:t xml:space="preserve"> уақытты үнемдеуге;</w:t>
      </w:r>
    </w:p>
    <w:p w:rsidR="00591CF3" w:rsidRDefault="00591CF3" w:rsidP="00591CF3">
      <w:r>
        <w:rPr>
          <w:b/>
        </w:rPr>
        <w:t>-жүк қ</w:t>
      </w:r>
      <w:proofErr w:type="gramStart"/>
      <w:r>
        <w:rPr>
          <w:b/>
        </w:rPr>
        <w:t>оз</w:t>
      </w:r>
      <w:proofErr w:type="gramEnd"/>
      <w:r>
        <w:rPr>
          <w:b/>
        </w:rPr>
        <w:t>ғалысы</w:t>
      </w:r>
      <w:r>
        <w:t xml:space="preserve"> </w:t>
      </w:r>
      <w:r>
        <w:rPr>
          <w:lang w:val="kk-KZ"/>
        </w:rPr>
        <w:t>,</w:t>
      </w:r>
      <w:r>
        <w:t xml:space="preserve">қала </w:t>
      </w:r>
      <w:proofErr w:type="spellStart"/>
      <w:r>
        <w:t>шегінде</w:t>
      </w:r>
      <w:proofErr w:type="spellEnd"/>
      <w:r>
        <w:t xml:space="preserve"> жүктерді жүк </w:t>
      </w:r>
      <w:proofErr w:type="spellStart"/>
      <w:r>
        <w:t>автомобильдерімен</w:t>
      </w:r>
      <w:proofErr w:type="spellEnd"/>
      <w:r>
        <w:t xml:space="preserve"> </w:t>
      </w:r>
      <w:proofErr w:type="spellStart"/>
      <w:r>
        <w:t>тасымалдау</w:t>
      </w:r>
      <w:proofErr w:type="spellEnd"/>
      <w:r>
        <w:t xml:space="preserve"> және қажет болған жағдайда,  жүк қозғалысы үшін </w:t>
      </w:r>
      <w:proofErr w:type="spellStart"/>
      <w:r>
        <w:t>арнайы</w:t>
      </w:r>
      <w:proofErr w:type="spellEnd"/>
      <w:r>
        <w:t xml:space="preserve"> </w:t>
      </w:r>
      <w:proofErr w:type="spellStart"/>
      <w:r>
        <w:t>жолдар</w:t>
      </w:r>
      <w:proofErr w:type="spellEnd"/>
      <w:r>
        <w:t xml:space="preserve"> бөлу;</w:t>
      </w:r>
    </w:p>
    <w:p w:rsidR="00591CF3" w:rsidRDefault="00591CF3" w:rsidP="00591CF3">
      <w:pPr>
        <w:rPr>
          <w:lang w:val="kk-KZ"/>
        </w:rPr>
      </w:pPr>
      <w:r>
        <w:rPr>
          <w:b/>
        </w:rPr>
        <w:t xml:space="preserve">-қаланың көше-жол </w:t>
      </w:r>
      <w:proofErr w:type="spellStart"/>
      <w:r>
        <w:rPr>
          <w:b/>
        </w:rPr>
        <w:t>желісі</w:t>
      </w:r>
      <w:proofErr w:type="spellEnd"/>
      <w:r>
        <w:t xml:space="preserve">, </w:t>
      </w:r>
      <w:proofErr w:type="spellStart"/>
      <w:r>
        <w:t>ол</w:t>
      </w:r>
      <w:proofErr w:type="spellEnd"/>
      <w:r>
        <w:t xml:space="preserve"> </w:t>
      </w:r>
      <w:proofErr w:type="spellStart"/>
      <w:r>
        <w:t>магистральды</w:t>
      </w:r>
      <w:proofErr w:type="spellEnd"/>
      <w:r>
        <w:t xml:space="preserve"> көшелер мен </w:t>
      </w:r>
      <w:proofErr w:type="spellStart"/>
      <w:r>
        <w:t>жолдар</w:t>
      </w:r>
      <w:proofErr w:type="spellEnd"/>
      <w:r>
        <w:t xml:space="preserve"> жүйесін қоса </w:t>
      </w:r>
      <w:proofErr w:type="gramStart"/>
      <w:r>
        <w:t>ал</w:t>
      </w:r>
      <w:proofErr w:type="gramEnd"/>
      <w:r>
        <w:t xml:space="preserve">ғанда, өтпе жолдардың, көшелердің, жолдардың, олардың жанасуының, қиылыстар мен алаңдардың барлық жиынтығы </w:t>
      </w:r>
      <w:proofErr w:type="spellStart"/>
      <w:r>
        <w:t>болып</w:t>
      </w:r>
      <w:proofErr w:type="spellEnd"/>
      <w:r>
        <w:rPr>
          <w:lang w:val="kk-KZ"/>
        </w:rPr>
        <w:t xml:space="preserve"> табылады.</w:t>
      </w:r>
    </w:p>
    <w:p w:rsidR="00591CF3" w:rsidRDefault="00591CF3" w:rsidP="00591CF3">
      <w:pPr>
        <w:ind w:firstLine="284"/>
        <w:rPr>
          <w:lang w:val="kk-KZ"/>
        </w:rPr>
      </w:pPr>
      <w:r>
        <w:rPr>
          <w:lang w:val="kk-KZ"/>
        </w:rPr>
        <w:t xml:space="preserve">  Халықтың тұрғылықты жерінен еңбек ету орындарына және мәдени-тұрмыстық тартымдылықтың негізгі орталықтарына (қала орталығы, вокзалдар, стадиондар, қалалық парктер және т.б.) жүріп-тұруға кететін уақытының аз шығынын қамтамасыз ететін қаланың көлік-жоспарлау ұйымы қала бойынша сапардың орташа ұзындығын және қалалық көлік жұмысының жалпы шамасын қысқартуды білдіреді.</w:t>
      </w:r>
    </w:p>
    <w:p w:rsidR="00591CF3" w:rsidRDefault="00591CF3" w:rsidP="00591CF3">
      <w:pPr>
        <w:ind w:firstLine="284"/>
        <w:rPr>
          <w:lang w:val="kk-KZ"/>
        </w:rPr>
      </w:pPr>
      <w:r>
        <w:rPr>
          <w:lang w:val="kk-KZ"/>
        </w:rPr>
        <w:t>Көше-жол желісі-қаланы тұтас функционалдық-жоспарлау кешеніне біріктіретін жүйелердің ішіндегі ең маңыздысы. Ол төменгі желіден – тұрғын аудандарды қала орталығымен, еңбек ету орындарымен, вокзалдармен, қалалық және аудандық стадиондармен және саябақтармен, мамандандырылған қызмет көрсету орталықтарымен, сондай-ақ бір-бірімен байланыстыратын үйлерге кіреберістерден, өтпе жолдардан және жергілікті маңызы бар тұрғын көшелерден және магистральды көшелер мен жолдардан тұрады. Магистральды көшелер мен жолдар жүйесі-қаланың барлық көлік-жоспарлау ұйымының қаңқасы.</w:t>
      </w:r>
    </w:p>
    <w:p w:rsidR="00591CF3" w:rsidRDefault="00591CF3" w:rsidP="00591CF3">
      <w:pPr>
        <w:ind w:firstLine="284"/>
        <w:rPr>
          <w:lang w:val="kk-KZ"/>
        </w:rPr>
      </w:pPr>
      <w:r>
        <w:rPr>
          <w:lang w:val="kk-KZ"/>
        </w:rPr>
        <w:lastRenderedPageBreak/>
        <w:t>Магистральды көшелер мен жолдар қала жоспарында үш басты қағидат сақталған жағдайда ұтымды жүйені құрайды:</w:t>
      </w:r>
    </w:p>
    <w:p w:rsidR="00591CF3" w:rsidRDefault="00591CF3" w:rsidP="00591CF3">
      <w:pPr>
        <w:pStyle w:val="a3"/>
        <w:numPr>
          <w:ilvl w:val="0"/>
          <w:numId w:val="1"/>
        </w:numPr>
        <w:rPr>
          <w:lang w:val="kk-KZ"/>
        </w:rPr>
      </w:pPr>
      <w:r>
        <w:rPr>
          <w:lang w:val="kk-KZ"/>
        </w:rPr>
        <w:t xml:space="preserve"> арнайы есептер негізінде анықталатын  қозғалыстың болашақ өлшемдеріне сәйкес санаттарға бөлу;</w:t>
      </w:r>
    </w:p>
    <w:p w:rsidR="00591CF3" w:rsidRDefault="00591CF3" w:rsidP="00591CF3">
      <w:pPr>
        <w:pStyle w:val="a3"/>
        <w:numPr>
          <w:ilvl w:val="0"/>
          <w:numId w:val="1"/>
        </w:numPr>
        <w:rPr>
          <w:lang w:val="kk-KZ"/>
        </w:rPr>
      </w:pPr>
      <w:r>
        <w:rPr>
          <w:lang w:val="kk-KZ"/>
        </w:rPr>
        <w:t xml:space="preserve"> магистральдарды санаттар бойынша бөлу;</w:t>
      </w:r>
    </w:p>
    <w:p w:rsidR="00591CF3" w:rsidRDefault="00591CF3" w:rsidP="00591CF3">
      <w:pPr>
        <w:pStyle w:val="a3"/>
        <w:numPr>
          <w:ilvl w:val="0"/>
          <w:numId w:val="1"/>
        </w:numPr>
        <w:rPr>
          <w:lang w:val="kk-KZ"/>
        </w:rPr>
      </w:pPr>
      <w:r>
        <w:rPr>
          <w:lang w:val="kk-KZ"/>
        </w:rPr>
        <w:t>қиылысу тораптары шешімдерінің (қиылысу кластары) қиылысатын магистральды көшелер мен жолдардың санаттарына сәйкестігі.</w:t>
      </w:r>
    </w:p>
    <w:p w:rsidR="00591CF3" w:rsidRDefault="00591CF3" w:rsidP="00591CF3">
      <w:pPr>
        <w:ind w:firstLine="284"/>
        <w:rPr>
          <w:lang w:val="kk-KZ"/>
        </w:rPr>
      </w:pPr>
      <w:r>
        <w:rPr>
          <w:lang w:val="kk-KZ"/>
        </w:rPr>
        <w:t>Барлық үш қағида өзара байланысты және бір мезгілде қолданылады. Жобалау кезінде бұл былайша жүзеге асырылуы мүмкін: неғұрлым ұзын және жүктелген бағыттар бойынша жалпы қалалық маңызы бар магистральдық көшелер қосылатын жоғары санаттағы магистральды көшелер мен жолдардың трассалары (жүрдек қалалық жолдар мен үздіксіз қозғалыстың магистральды көшелері) салынады, ал олардан аудандық маңызы бар магистральды көшелер кетеді. Бұдан басқа, неғұрлым жоғары санаттағы магистральды көшелер неғұрлым төмен санаттағы магистральды көшелерге жақындамауы немесе өзінің жалғасы(магистральдар қиылысынан немесе тармақталғаннан кейін) болмауы тиіс.</w:t>
      </w:r>
    </w:p>
    <w:p w:rsidR="00591CF3" w:rsidRDefault="00591CF3" w:rsidP="00591CF3">
      <w:pPr>
        <w:ind w:firstLine="284"/>
        <w:rPr>
          <w:lang w:val="kk-KZ"/>
        </w:rPr>
      </w:pPr>
      <w:r>
        <w:rPr>
          <w:lang w:val="kk-KZ"/>
        </w:rPr>
        <w:t>Қаланың сыртқы көлік байланыстары- қала тұрғындарының елдің басқа қалалары мен аудандарымен, жаппай қысқа мерзімді (апта сайынғы) демалыс орындары орналасқан қала маңы аймағымен жолаушылар байланысы, сондай-ақ өнеркәсіптік кәсіпорындардың сыртқы (қала сыртындағы) жүк айналымы, қаланы өнеркәсіптік және азық-түлік тауарларымен жабдықтау үшін жүктерді жеткізу. Қала аумағының функционалдық ұйымдасуында сыртқы көліктің арнайы аймақ қарастырылады.</w:t>
      </w:r>
    </w:p>
    <w:p w:rsidR="00591CF3" w:rsidRDefault="00591CF3" w:rsidP="00591CF3">
      <w:pPr>
        <w:ind w:firstLine="284"/>
        <w:rPr>
          <w:lang w:val="kk-KZ"/>
        </w:rPr>
      </w:pPr>
      <w:r>
        <w:rPr>
          <w:lang w:val="kk-KZ"/>
        </w:rPr>
        <w:t>Сыртқы жолаушылар байланыстары осы қалада тасымалдардың осы тобын – ең алдымен автомобиль және темір жол, сондай-ақ су (өзен және теңіз) және әуе тасымалдарын қамтамасыз ететін көлік түрлерін ұтымды кешенді ұйымдастыруды талап етеді.</w:t>
      </w:r>
    </w:p>
    <w:p w:rsidR="00591CF3" w:rsidRDefault="00591CF3" w:rsidP="00591CF3">
      <w:pPr>
        <w:ind w:firstLine="284"/>
        <w:rPr>
          <w:lang w:val="kk-KZ"/>
        </w:rPr>
      </w:pPr>
      <w:r>
        <w:rPr>
          <w:lang w:val="kk-KZ"/>
        </w:rPr>
        <w:t>Автобус көлігі қаланың жақын елді мекендермен және жаппай демалыс орындарымен байланысын қамтамасыз етеді. Автобус вокзалдарын сыртқы автомобиль жолдарына апаратын магистральдарға жақын, сондай-ақ қала бойынша артық ауыстырып салулар мен өтпелерден аулақ болу үшін орталық аудандардың перифериясына орналастырған жөн.</w:t>
      </w:r>
    </w:p>
    <w:p w:rsidR="00591CF3" w:rsidRDefault="00591CF3" w:rsidP="00591CF3">
      <w:pPr>
        <w:ind w:firstLine="284"/>
        <w:rPr>
          <w:lang w:val="kk-KZ"/>
        </w:rPr>
      </w:pPr>
      <w:r>
        <w:rPr>
          <w:lang w:val="kk-KZ"/>
        </w:rPr>
        <w:t>Жаңа қалалардағы темір жол жолаушылар станцияларын болашақта жобаланатын селитебті аймақтың шекарасында орналастыру ұсынылады, себебі,вокзалды тұрғын аудандармен және қалалық орталықтармен магистральды көшелер жүйесімен байланыстыру ыңғайлы. Шағын, орта және үлкен қалаларда өтпелі типтегі жолаушылар станциясының жанында бір темір жол вокзалын жобалау ұтымды.</w:t>
      </w:r>
    </w:p>
    <w:p w:rsidR="00591CF3" w:rsidRDefault="00591CF3" w:rsidP="00591CF3">
      <w:pPr>
        <w:ind w:firstLine="284"/>
        <w:rPr>
          <w:lang w:val="kk-KZ"/>
        </w:rPr>
      </w:pPr>
      <w:r>
        <w:rPr>
          <w:lang w:val="kk-KZ"/>
        </w:rPr>
        <w:lastRenderedPageBreak/>
        <w:t>Қала маңындағы темір жол қатынастары дамыған ірі қалыптасқан қалаларда тұйық үлгідегі вокзалдар қаланың орта бөліктерінде жиі кездеседі. қала құрылысының ортасында. Оларды қайта жаңартудың негізгі бағыты-қала маңынан қала ішіндегі көлік түрлеріне ыңғайлы отырғызуды ұйымдастыру. Жүктелген қала ішіндегі вокзалдарды  жаңартудың басқа маңызды бағыты – оларға кіреберістерде, аралық т / ж аялдамаларында жаңа шеткі құрылыс аудандарында ауыстырып отырғызудың жаңа тораптарын құру, сондай-ақ метрополитеннің және жүрдек трамвайдың қала маңы аймағына және елді мекендердің топтық жүйесінің көршілес қалаларына ұшу желілерін жобалау.</w:t>
      </w:r>
    </w:p>
    <w:p w:rsidR="00580145" w:rsidRPr="00591CF3" w:rsidRDefault="00591CF3">
      <w:pPr>
        <w:rPr>
          <w:lang w:val="kk-KZ"/>
        </w:rPr>
      </w:pPr>
      <w:r>
        <w:rPr>
          <w:lang w:val="kk-KZ"/>
        </w:rPr>
        <w:t xml:space="preserve"> </w:t>
      </w:r>
    </w:p>
    <w:sectPr w:rsidR="00580145" w:rsidRPr="00591CF3"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F1A80"/>
    <w:multiLevelType w:val="hybridMultilevel"/>
    <w:tmpl w:val="9348939C"/>
    <w:lvl w:ilvl="0" w:tplc="04190001">
      <w:start w:val="1"/>
      <w:numFmt w:val="bullet"/>
      <w:lvlText w:val=""/>
      <w:lvlJc w:val="left"/>
      <w:pPr>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91CF3"/>
    <w:rsid w:val="00435376"/>
    <w:rsid w:val="00497F8F"/>
    <w:rsid w:val="005509AE"/>
    <w:rsid w:val="00591CF3"/>
    <w:rsid w:val="00CC7984"/>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CF3"/>
    <w:pPr>
      <w:spacing w:after="160" w:line="256"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1CF3"/>
    <w:pPr>
      <w:ind w:left="720"/>
      <w:contextualSpacing/>
    </w:pPr>
  </w:style>
</w:styles>
</file>

<file path=word/webSettings.xml><?xml version="1.0" encoding="utf-8"?>
<w:webSettings xmlns:r="http://schemas.openxmlformats.org/officeDocument/2006/relationships" xmlns:w="http://schemas.openxmlformats.org/wordprocessingml/2006/main">
  <w:divs>
    <w:div w:id="8881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724</Words>
  <Characters>4132</Characters>
  <Application>Microsoft Office Word</Application>
  <DocSecurity>0</DocSecurity>
  <Lines>34</Lines>
  <Paragraphs>9</Paragraphs>
  <ScaleCrop>false</ScaleCrop>
  <Company>Microsoft</Company>
  <LinksUpToDate>false</LinksUpToDate>
  <CharactersWithSpaces>4847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2020-03-28T11:45:00Z</dcterms:created>
  <dcterms:modified xsi:type="dcterms:W3CDTF">2020-03-28T11:46:00Z</dcterms:modified>
</cp:coreProperties>
</file>